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2521C2CE"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9F28DB">
        <w:rPr>
          <w:rFonts w:asciiTheme="minorHAnsi" w:hAnsiTheme="minorHAnsi" w:cstheme="minorHAnsi"/>
        </w:rPr>
        <w:t>11</w:t>
      </w:r>
      <w:r w:rsidR="009F28DB" w:rsidRPr="009F28DB">
        <w:rPr>
          <w:rFonts w:asciiTheme="minorHAnsi" w:hAnsiTheme="minorHAnsi" w:cstheme="minorHAnsi"/>
          <w:vertAlign w:val="superscript"/>
        </w:rPr>
        <w:t>th</w:t>
      </w:r>
      <w:r w:rsidR="009F28DB">
        <w:rPr>
          <w:rFonts w:asciiTheme="minorHAnsi" w:hAnsiTheme="minorHAnsi" w:cstheme="minorHAnsi"/>
        </w:rPr>
        <w:t xml:space="preserve"> June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19A724C5"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62D2CD05"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9F28DB">
        <w:rPr>
          <w:rFonts w:asciiTheme="minorHAnsi" w:hAnsiTheme="minorHAnsi" w:cstheme="minorHAnsi"/>
        </w:rPr>
        <w:t>14</w:t>
      </w:r>
      <w:r w:rsidR="009F28DB" w:rsidRPr="009F28DB">
        <w:rPr>
          <w:rFonts w:asciiTheme="minorHAnsi" w:hAnsiTheme="minorHAnsi" w:cstheme="minorHAnsi"/>
          <w:vertAlign w:val="superscript"/>
        </w:rPr>
        <w:t>th</w:t>
      </w:r>
      <w:r w:rsidR="009F28DB">
        <w:rPr>
          <w:rFonts w:asciiTheme="minorHAnsi" w:hAnsiTheme="minorHAnsi" w:cstheme="minorHAnsi"/>
        </w:rPr>
        <w:t xml:space="preserve"> May </w:t>
      </w:r>
      <w:r w:rsidR="004F2361">
        <w:rPr>
          <w:rFonts w:asciiTheme="minorHAnsi" w:hAnsiTheme="minorHAnsi" w:cstheme="minorHAnsi"/>
        </w:rPr>
        <w:t>2024.</w:t>
      </w:r>
    </w:p>
    <w:p w14:paraId="7B34B238" w14:textId="146EE716" w:rsidR="003B4D49" w:rsidRPr="007E1C6D"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9F28DB">
        <w:rPr>
          <w:rFonts w:asciiTheme="minorHAnsi" w:hAnsiTheme="minorHAnsi" w:cstheme="minorHAnsi"/>
        </w:rPr>
        <w:t>May’s</w:t>
      </w:r>
      <w:r w:rsidRPr="007E1C6D">
        <w:rPr>
          <w:rFonts w:asciiTheme="minorHAnsi" w:hAnsiTheme="minorHAnsi" w:cstheme="minorHAnsi"/>
        </w:rPr>
        <w:t xml:space="preserve">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32DEA67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p>
    <w:p w14:paraId="2C330F0E" w14:textId="5FB6818F" w:rsidR="00F06576" w:rsidRDefault="0062240B" w:rsidP="00F06576">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 xml:space="preserve">R Aktins – Rivers, </w:t>
      </w:r>
      <w:r w:rsidR="008E708E">
        <w:rPr>
          <w:rFonts w:asciiTheme="minorHAnsi" w:hAnsiTheme="minorHAnsi" w:cstheme="minorHAnsi"/>
        </w:rPr>
        <w:t xml:space="preserve">Ponds, </w:t>
      </w:r>
      <w:r w:rsidR="00F30273">
        <w:rPr>
          <w:rFonts w:asciiTheme="minorHAnsi" w:hAnsiTheme="minorHAnsi" w:cstheme="minorHAnsi"/>
        </w:rPr>
        <w:t>Cycle/Footpaths.</w:t>
      </w:r>
    </w:p>
    <w:p w14:paraId="002C66E2" w14:textId="7B1BEEE3" w:rsidR="0062240B" w:rsidRDefault="00CC0507" w:rsidP="00F06576">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p>
    <w:p w14:paraId="529D85A1" w14:textId="04DDD479" w:rsidR="00B12D35" w:rsidRDefault="00B261A4" w:rsidP="00D706DB">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29C9D43C" w14:textId="77777777" w:rsidR="000D1B7B" w:rsidRPr="00FA77E8" w:rsidRDefault="000D1B7B" w:rsidP="000D1B7B">
      <w:pPr>
        <w:numPr>
          <w:ilvl w:val="0"/>
          <w:numId w:val="1"/>
        </w:numPr>
        <w:rPr>
          <w:rFonts w:asciiTheme="minorHAnsi" w:hAnsiTheme="minorHAnsi" w:cstheme="minorHAnsi"/>
          <w:b/>
          <w:bCs/>
        </w:rPr>
      </w:pPr>
      <w:r w:rsidRPr="00FA77E8">
        <w:rPr>
          <w:rFonts w:asciiTheme="minorHAnsi" w:hAnsiTheme="minorHAnsi" w:cstheme="minorHAnsi"/>
          <w:b/>
          <w:bCs/>
        </w:rPr>
        <w:t>AGAR:</w:t>
      </w:r>
    </w:p>
    <w:p w14:paraId="3EDFB892" w14:textId="77777777" w:rsidR="000D1B7B" w:rsidRDefault="000D1B7B" w:rsidP="000D1B7B">
      <w:pPr>
        <w:numPr>
          <w:ilvl w:val="1"/>
          <w:numId w:val="1"/>
        </w:numPr>
        <w:rPr>
          <w:rFonts w:asciiTheme="minorHAnsi" w:hAnsiTheme="minorHAnsi" w:cstheme="minorHAnsi"/>
        </w:rPr>
      </w:pPr>
      <w:r>
        <w:rPr>
          <w:rFonts w:asciiTheme="minorHAnsi" w:hAnsiTheme="minorHAnsi" w:cstheme="minorHAnsi"/>
        </w:rPr>
        <w:t>To receive and consider the Internal Auditor’s report for year ending 31 March 2024.</w:t>
      </w:r>
    </w:p>
    <w:p w14:paraId="27B88A6A" w14:textId="77777777" w:rsidR="000D1B7B" w:rsidRDefault="000D1B7B" w:rsidP="000D1B7B">
      <w:pPr>
        <w:numPr>
          <w:ilvl w:val="1"/>
          <w:numId w:val="1"/>
        </w:numPr>
        <w:rPr>
          <w:rFonts w:asciiTheme="minorHAnsi" w:hAnsiTheme="minorHAnsi" w:cstheme="minorHAnsi"/>
        </w:rPr>
      </w:pPr>
      <w:r>
        <w:rPr>
          <w:rFonts w:asciiTheme="minorHAnsi" w:hAnsiTheme="minorHAnsi" w:cstheme="minorHAnsi"/>
        </w:rPr>
        <w:t>To consider the assertations on, and complete, the Annual Governance Statement and to authorise the Clerk and the Chair to sign.</w:t>
      </w:r>
    </w:p>
    <w:p w14:paraId="7AA512A9" w14:textId="5380C5C6" w:rsidR="000D1B7B" w:rsidRPr="000D1B7B" w:rsidRDefault="000D1B7B" w:rsidP="000D1B7B">
      <w:pPr>
        <w:numPr>
          <w:ilvl w:val="1"/>
          <w:numId w:val="1"/>
        </w:numPr>
        <w:rPr>
          <w:rFonts w:asciiTheme="minorHAnsi" w:hAnsiTheme="minorHAnsi" w:cstheme="minorHAnsi"/>
        </w:rPr>
      </w:pPr>
      <w:r>
        <w:rPr>
          <w:rFonts w:asciiTheme="minorHAnsi" w:hAnsiTheme="minorHAnsi" w:cstheme="minorHAnsi"/>
        </w:rPr>
        <w:t>To consider and approve the Accounting Statements and to authorise the Chair to sign.</w:t>
      </w:r>
    </w:p>
    <w:p w14:paraId="0898C8E6" w14:textId="53C3CF50" w:rsidR="00BD1286" w:rsidRDefault="00BD1286" w:rsidP="00D706DB">
      <w:pPr>
        <w:numPr>
          <w:ilvl w:val="0"/>
          <w:numId w:val="1"/>
        </w:numPr>
        <w:rPr>
          <w:rFonts w:asciiTheme="minorHAnsi" w:hAnsiTheme="minorHAnsi" w:cstheme="minorHAnsi"/>
        </w:rPr>
      </w:pPr>
      <w:r>
        <w:rPr>
          <w:rFonts w:asciiTheme="minorHAnsi" w:hAnsiTheme="minorHAnsi" w:cstheme="minorHAnsi"/>
        </w:rPr>
        <w:t>Motion to rev</w:t>
      </w:r>
      <w:r w:rsidR="008B5434">
        <w:rPr>
          <w:rFonts w:asciiTheme="minorHAnsi" w:hAnsiTheme="minorHAnsi" w:cstheme="minorHAnsi"/>
        </w:rPr>
        <w:t>erse</w:t>
      </w:r>
      <w:r>
        <w:rPr>
          <w:rFonts w:asciiTheme="minorHAnsi" w:hAnsiTheme="minorHAnsi" w:cstheme="minorHAnsi"/>
        </w:rPr>
        <w:t xml:space="preserve"> </w:t>
      </w:r>
      <w:r w:rsidR="001A598B">
        <w:rPr>
          <w:rFonts w:asciiTheme="minorHAnsi" w:hAnsiTheme="minorHAnsi" w:cstheme="minorHAnsi"/>
        </w:rPr>
        <w:t xml:space="preserve">minute item 24.55.01 </w:t>
      </w:r>
      <w:r w:rsidR="00546321">
        <w:rPr>
          <w:rFonts w:asciiTheme="minorHAnsi" w:hAnsiTheme="minorHAnsi" w:cstheme="minorHAnsi"/>
        </w:rPr>
        <w:t>–</w:t>
      </w:r>
      <w:r w:rsidR="001A598B">
        <w:rPr>
          <w:rFonts w:asciiTheme="minorHAnsi" w:hAnsiTheme="minorHAnsi" w:cstheme="minorHAnsi"/>
        </w:rPr>
        <w:t xml:space="preserve"> </w:t>
      </w:r>
      <w:r w:rsidR="00546321">
        <w:rPr>
          <w:rFonts w:asciiTheme="minorHAnsi" w:hAnsiTheme="minorHAnsi" w:cstheme="minorHAnsi"/>
        </w:rPr>
        <w:t xml:space="preserve">to implement a maximum 2 term </w:t>
      </w:r>
      <w:r w:rsidR="00E95ECA">
        <w:rPr>
          <w:rFonts w:asciiTheme="minorHAnsi" w:hAnsiTheme="minorHAnsi" w:cstheme="minorHAnsi"/>
        </w:rPr>
        <w:t>for trustee appointments.</w:t>
      </w:r>
    </w:p>
    <w:p w14:paraId="3967B59F" w14:textId="2FDB0A31" w:rsidR="0019373D" w:rsidRDefault="0019373D" w:rsidP="00D706DB">
      <w:pPr>
        <w:numPr>
          <w:ilvl w:val="0"/>
          <w:numId w:val="1"/>
        </w:numPr>
        <w:rPr>
          <w:rFonts w:asciiTheme="minorHAnsi" w:hAnsiTheme="minorHAnsi" w:cstheme="minorHAnsi"/>
        </w:rPr>
      </w:pPr>
      <w:r>
        <w:rPr>
          <w:rFonts w:asciiTheme="minorHAnsi" w:hAnsiTheme="minorHAnsi" w:cstheme="minorHAnsi"/>
        </w:rPr>
        <w:t>To consider and approve the purchase of a fridge for the preparation area.</w:t>
      </w:r>
    </w:p>
    <w:p w14:paraId="4B6875C3" w14:textId="4E62A52E" w:rsidR="006F3F91" w:rsidRDefault="006F3F91" w:rsidP="00D706DB">
      <w:pPr>
        <w:numPr>
          <w:ilvl w:val="0"/>
          <w:numId w:val="1"/>
        </w:numPr>
        <w:rPr>
          <w:rFonts w:asciiTheme="minorHAnsi" w:hAnsiTheme="minorHAnsi" w:cstheme="minorHAnsi"/>
        </w:rPr>
      </w:pPr>
      <w:r>
        <w:rPr>
          <w:rFonts w:asciiTheme="minorHAnsi" w:hAnsiTheme="minorHAnsi" w:cstheme="minorHAnsi"/>
        </w:rPr>
        <w:t xml:space="preserve">To discuss and approve how the Clean Up and Bloom </w:t>
      </w:r>
      <w:r w:rsidR="00D257BE">
        <w:rPr>
          <w:rFonts w:asciiTheme="minorHAnsi" w:hAnsiTheme="minorHAnsi" w:cstheme="minorHAnsi"/>
        </w:rPr>
        <w:t>grant money is to be spent.</w:t>
      </w:r>
    </w:p>
    <w:p w14:paraId="0C742091" w14:textId="0EF440D9" w:rsidR="0043593F" w:rsidRDefault="0043593F" w:rsidP="00D706DB">
      <w:pPr>
        <w:numPr>
          <w:ilvl w:val="0"/>
          <w:numId w:val="1"/>
        </w:numPr>
        <w:rPr>
          <w:rFonts w:asciiTheme="minorHAnsi" w:hAnsiTheme="minorHAnsi" w:cstheme="minorHAnsi"/>
        </w:rPr>
      </w:pPr>
      <w:r>
        <w:rPr>
          <w:rFonts w:asciiTheme="minorHAnsi" w:hAnsiTheme="minorHAnsi" w:cstheme="minorHAnsi"/>
        </w:rPr>
        <w:t xml:space="preserve">To discuss </w:t>
      </w:r>
      <w:r w:rsidR="00BF2FBD">
        <w:rPr>
          <w:rFonts w:asciiTheme="minorHAnsi" w:hAnsiTheme="minorHAnsi" w:cstheme="minorHAnsi"/>
        </w:rPr>
        <w:t>pond drainage.</w:t>
      </w:r>
    </w:p>
    <w:p w14:paraId="4B1C4A2C" w14:textId="4715A4B1" w:rsidR="000D1B7B" w:rsidRDefault="000D1B7B" w:rsidP="00D706DB">
      <w:pPr>
        <w:numPr>
          <w:ilvl w:val="0"/>
          <w:numId w:val="1"/>
        </w:numPr>
        <w:rPr>
          <w:rFonts w:asciiTheme="minorHAnsi" w:hAnsiTheme="minorHAnsi" w:cstheme="minorHAnsi"/>
        </w:rPr>
      </w:pPr>
      <w:r>
        <w:rPr>
          <w:rFonts w:asciiTheme="minorHAnsi" w:hAnsiTheme="minorHAnsi" w:cstheme="minorHAnsi"/>
        </w:rPr>
        <w:t>To approve quote for signs for the play area.</w:t>
      </w:r>
    </w:p>
    <w:p w14:paraId="100E8CB9" w14:textId="233BE065" w:rsidR="00A9773B" w:rsidRDefault="00A9773B" w:rsidP="00D706DB">
      <w:pPr>
        <w:numPr>
          <w:ilvl w:val="0"/>
          <w:numId w:val="1"/>
        </w:numPr>
        <w:rPr>
          <w:rFonts w:asciiTheme="minorHAnsi" w:hAnsiTheme="minorHAnsi" w:cstheme="minorHAnsi"/>
        </w:rPr>
      </w:pPr>
      <w:r>
        <w:rPr>
          <w:rFonts w:asciiTheme="minorHAnsi" w:hAnsiTheme="minorHAnsi" w:cstheme="minorHAnsi"/>
        </w:rPr>
        <w:t xml:space="preserve">To sign Memorandum of Understanding with Norfolk County Council </w:t>
      </w:r>
      <w:r w:rsidR="004A5AB1">
        <w:rPr>
          <w:rFonts w:asciiTheme="minorHAnsi" w:hAnsiTheme="minorHAnsi" w:cstheme="minorHAnsi"/>
        </w:rPr>
        <w:t>for the additional location</w:t>
      </w:r>
      <w:r w:rsidR="00B83E09">
        <w:rPr>
          <w:rFonts w:asciiTheme="minorHAnsi" w:hAnsiTheme="minorHAnsi" w:cstheme="minorHAnsi"/>
        </w:rPr>
        <w:t>(s)</w:t>
      </w:r>
      <w:r w:rsidR="004A5AB1">
        <w:rPr>
          <w:rFonts w:asciiTheme="minorHAnsi" w:hAnsiTheme="minorHAnsi" w:cstheme="minorHAnsi"/>
        </w:rPr>
        <w:t xml:space="preserve"> for SAM2.</w:t>
      </w:r>
    </w:p>
    <w:p w14:paraId="5E02BE97" w14:textId="6496A89A" w:rsidR="000D1B7B" w:rsidRPr="000D1B7B" w:rsidRDefault="000D1B7B" w:rsidP="000D1B7B">
      <w:pPr>
        <w:numPr>
          <w:ilvl w:val="0"/>
          <w:numId w:val="1"/>
        </w:numPr>
        <w:rPr>
          <w:rFonts w:asciiTheme="minorHAnsi" w:hAnsiTheme="minorHAnsi" w:cstheme="minorHAnsi"/>
        </w:rPr>
      </w:pPr>
      <w:r>
        <w:rPr>
          <w:rFonts w:asciiTheme="minorHAnsi" w:hAnsiTheme="minorHAnsi" w:cstheme="minorHAnsi"/>
        </w:rPr>
        <w:t>To receive an update on the Flood Management conference attended by Councillors J Broom and M White.</w:t>
      </w:r>
    </w:p>
    <w:p w14:paraId="68F4DC64" w14:textId="77777777" w:rsidR="00CD6BE4" w:rsidRDefault="00D706DB" w:rsidP="00D706DB">
      <w:pPr>
        <w:numPr>
          <w:ilvl w:val="0"/>
          <w:numId w:val="1"/>
        </w:numPr>
        <w:rPr>
          <w:rFonts w:asciiTheme="minorHAnsi" w:hAnsiTheme="minorHAnsi" w:cstheme="minorHAnsi"/>
          <w:b/>
          <w:bCs/>
        </w:rPr>
      </w:pPr>
      <w:r w:rsidRPr="00F92C82">
        <w:rPr>
          <w:rFonts w:asciiTheme="minorHAnsi" w:hAnsiTheme="minorHAnsi" w:cstheme="minorHAnsi"/>
          <w:b/>
          <w:bCs/>
        </w:rPr>
        <w:t>Planning</w:t>
      </w:r>
      <w:r w:rsidR="00CD6BE4" w:rsidRPr="00F92C82">
        <w:rPr>
          <w:rFonts w:asciiTheme="minorHAnsi" w:hAnsiTheme="minorHAnsi" w:cstheme="minorHAnsi"/>
          <w:b/>
          <w:bCs/>
        </w:rPr>
        <w:t>:</w:t>
      </w:r>
    </w:p>
    <w:p w14:paraId="2405326C" w14:textId="5BEE667C" w:rsidR="00B00BC0" w:rsidRDefault="00B00BC0" w:rsidP="00B00BC0">
      <w:pPr>
        <w:numPr>
          <w:ilvl w:val="1"/>
          <w:numId w:val="1"/>
        </w:numPr>
        <w:rPr>
          <w:rFonts w:asciiTheme="minorHAnsi" w:hAnsiTheme="minorHAnsi" w:cstheme="minorHAnsi"/>
          <w:b/>
          <w:bCs/>
        </w:rPr>
      </w:pPr>
      <w:r>
        <w:rPr>
          <w:rFonts w:asciiTheme="minorHAnsi" w:hAnsiTheme="minorHAnsi" w:cstheme="minorHAnsi"/>
          <w:b/>
          <w:bCs/>
        </w:rPr>
        <w:t>Applications</w:t>
      </w:r>
      <w:r w:rsidR="003C1EDB">
        <w:rPr>
          <w:rFonts w:asciiTheme="minorHAnsi" w:hAnsiTheme="minorHAnsi" w:cstheme="minorHAnsi"/>
          <w:b/>
          <w:bCs/>
        </w:rPr>
        <w:t xml:space="preserve"> </w:t>
      </w:r>
      <w:r w:rsidR="003C1EDB" w:rsidRPr="003C1EDB">
        <w:rPr>
          <w:rFonts w:asciiTheme="minorHAnsi" w:hAnsiTheme="minorHAnsi" w:cstheme="minorHAnsi"/>
        </w:rPr>
        <w:t>– None at the time of publication.</w:t>
      </w:r>
    </w:p>
    <w:p w14:paraId="2B48380E" w14:textId="678BFA09" w:rsidR="00B00BC0" w:rsidRDefault="00B00BC0" w:rsidP="00B00BC0">
      <w:pPr>
        <w:numPr>
          <w:ilvl w:val="1"/>
          <w:numId w:val="1"/>
        </w:numPr>
        <w:rPr>
          <w:rFonts w:asciiTheme="minorHAnsi" w:hAnsiTheme="minorHAnsi" w:cstheme="minorHAnsi"/>
          <w:b/>
          <w:bCs/>
        </w:rPr>
      </w:pPr>
      <w:r>
        <w:rPr>
          <w:rFonts w:asciiTheme="minorHAnsi" w:hAnsiTheme="minorHAnsi" w:cstheme="minorHAnsi"/>
          <w:b/>
          <w:bCs/>
        </w:rPr>
        <w:t>Decisions:</w:t>
      </w:r>
    </w:p>
    <w:p w14:paraId="38E82AF1" w14:textId="2AC1A2E7" w:rsidR="00B00BC0" w:rsidRPr="00446209" w:rsidRDefault="00B00BC0" w:rsidP="00B00BC0">
      <w:pPr>
        <w:numPr>
          <w:ilvl w:val="2"/>
          <w:numId w:val="1"/>
        </w:numPr>
        <w:rPr>
          <w:rFonts w:asciiTheme="minorHAnsi" w:hAnsiTheme="minorHAnsi" w:cstheme="minorHAnsi"/>
        </w:rPr>
      </w:pPr>
      <w:r w:rsidRPr="009F52FF">
        <w:rPr>
          <w:rFonts w:asciiTheme="minorHAnsi" w:hAnsiTheme="minorHAnsi" w:cstheme="minorHAnsi"/>
        </w:rPr>
        <w:t>2024/0007 – Greena</w:t>
      </w:r>
      <w:r w:rsidR="009F52FF">
        <w:rPr>
          <w:rFonts w:asciiTheme="minorHAnsi" w:hAnsiTheme="minorHAnsi" w:cstheme="minorHAnsi"/>
        </w:rPr>
        <w:t>cr</w:t>
      </w:r>
      <w:r w:rsidRPr="009F52FF">
        <w:rPr>
          <w:rFonts w:asciiTheme="minorHAnsi" w:hAnsiTheme="minorHAnsi" w:cstheme="minorHAnsi"/>
        </w:rPr>
        <w:t xml:space="preserve">es </w:t>
      </w:r>
      <w:r w:rsidR="009F52FF" w:rsidRPr="009F52FF">
        <w:rPr>
          <w:rFonts w:asciiTheme="minorHAnsi" w:hAnsiTheme="minorHAnsi" w:cstheme="minorHAnsi"/>
        </w:rPr>
        <w:t>–</w:t>
      </w:r>
      <w:r w:rsidRPr="009F52FF">
        <w:rPr>
          <w:rFonts w:asciiTheme="minorHAnsi" w:hAnsiTheme="minorHAnsi" w:cstheme="minorHAnsi"/>
        </w:rPr>
        <w:t xml:space="preserve"> Dem</w:t>
      </w:r>
      <w:r w:rsidR="009F52FF" w:rsidRPr="009F52FF">
        <w:rPr>
          <w:rFonts w:asciiTheme="minorHAnsi" w:hAnsiTheme="minorHAnsi" w:cstheme="minorHAnsi"/>
        </w:rPr>
        <w:t xml:space="preserve">olish bungalow &amp; replace with 4-bedroom house &amp; detached garage/store; </w:t>
      </w:r>
      <w:r w:rsidR="009F52FF" w:rsidRPr="009F52FF">
        <w:rPr>
          <w:rFonts w:asciiTheme="minorHAnsi" w:hAnsiTheme="minorHAnsi" w:cstheme="minorHAnsi"/>
          <w:u w:val="single"/>
        </w:rPr>
        <w:t>SOUTH NORFOLK DISTRICT COUNCIL APPROVED WITH CONDITIONS.</w:t>
      </w:r>
    </w:p>
    <w:p w14:paraId="323B36CA" w14:textId="62D31905" w:rsidR="00446209" w:rsidRPr="009F52FF" w:rsidRDefault="00446209" w:rsidP="00B00BC0">
      <w:pPr>
        <w:numPr>
          <w:ilvl w:val="2"/>
          <w:numId w:val="1"/>
        </w:numPr>
        <w:rPr>
          <w:rFonts w:asciiTheme="minorHAnsi" w:hAnsiTheme="minorHAnsi" w:cstheme="minorHAnsi"/>
        </w:rPr>
      </w:pPr>
      <w:r w:rsidRPr="00D84C0B">
        <w:rPr>
          <w:rFonts w:asciiTheme="minorHAnsi" w:hAnsiTheme="minorHAnsi" w:cstheme="minorHAnsi"/>
        </w:rPr>
        <w:t xml:space="preserve">2024/1388 – Fairways </w:t>
      </w:r>
      <w:r w:rsidR="00FD3D3A" w:rsidRPr="00D84C0B">
        <w:rPr>
          <w:rFonts w:asciiTheme="minorHAnsi" w:hAnsiTheme="minorHAnsi" w:cstheme="minorHAnsi"/>
        </w:rPr>
        <w:t>–</w:t>
      </w:r>
      <w:r w:rsidRPr="00D84C0B">
        <w:rPr>
          <w:rFonts w:asciiTheme="minorHAnsi" w:hAnsiTheme="minorHAnsi" w:cstheme="minorHAnsi"/>
        </w:rPr>
        <w:t xml:space="preserve"> </w:t>
      </w:r>
      <w:r w:rsidR="00FD3D3A" w:rsidRPr="00D84C0B">
        <w:rPr>
          <w:rFonts w:asciiTheme="minorHAnsi" w:hAnsiTheme="minorHAnsi" w:cstheme="minorHAnsi"/>
        </w:rPr>
        <w:t>Details reserved by condition 6 (arboricultural impact assessment) of 2021/0364</w:t>
      </w:r>
      <w:r w:rsidR="00D84C0B" w:rsidRPr="00D84C0B">
        <w:rPr>
          <w:rFonts w:asciiTheme="minorHAnsi" w:hAnsiTheme="minorHAnsi" w:cstheme="minorHAnsi"/>
        </w:rPr>
        <w:t>;</w:t>
      </w:r>
      <w:r w:rsidR="00D84C0B">
        <w:rPr>
          <w:rFonts w:asciiTheme="minorHAnsi" w:hAnsiTheme="minorHAnsi" w:cstheme="minorHAnsi"/>
          <w:u w:val="single"/>
        </w:rPr>
        <w:t xml:space="preserve"> SOUTH NORFOLK DISTRICT COUNCIL APPROVED WITH CONDITIONS</w:t>
      </w:r>
    </w:p>
    <w:p w14:paraId="2CFE0C5F" w14:textId="5AD856C2" w:rsidR="00FA77E8" w:rsidRDefault="00FA77E8" w:rsidP="00FA77E8">
      <w:pPr>
        <w:numPr>
          <w:ilvl w:val="0"/>
          <w:numId w:val="1"/>
        </w:numPr>
        <w:rPr>
          <w:rFonts w:asciiTheme="minorHAnsi" w:hAnsiTheme="minorHAnsi" w:cstheme="minorHAnsi"/>
          <w:b/>
          <w:bCs/>
        </w:rPr>
      </w:pPr>
      <w:r>
        <w:rPr>
          <w:rFonts w:asciiTheme="minorHAnsi" w:hAnsiTheme="minorHAnsi" w:cstheme="minorHAnsi"/>
          <w:b/>
          <w:bCs/>
        </w:rPr>
        <w:t>Policies:</w:t>
      </w:r>
    </w:p>
    <w:p w14:paraId="6947A4FD" w14:textId="30CB1CA2" w:rsidR="00FA77E8" w:rsidRPr="00010AC3" w:rsidRDefault="00FA77E8" w:rsidP="00FA77E8">
      <w:pPr>
        <w:numPr>
          <w:ilvl w:val="1"/>
          <w:numId w:val="1"/>
        </w:numPr>
        <w:rPr>
          <w:rFonts w:asciiTheme="minorHAnsi" w:hAnsiTheme="minorHAnsi" w:cstheme="minorHAnsi"/>
          <w:b/>
          <w:bCs/>
        </w:rPr>
      </w:pPr>
      <w:r w:rsidRPr="00010AC3">
        <w:rPr>
          <w:rFonts w:asciiTheme="minorHAnsi" w:hAnsiTheme="minorHAnsi" w:cstheme="minorHAnsi"/>
          <w:b/>
          <w:bCs/>
        </w:rPr>
        <w:t>To review:</w:t>
      </w:r>
    </w:p>
    <w:p w14:paraId="1D028818" w14:textId="08946C84" w:rsidR="00FA77E8" w:rsidRPr="00010AC3" w:rsidRDefault="00FA77E8" w:rsidP="00FA77E8">
      <w:pPr>
        <w:numPr>
          <w:ilvl w:val="2"/>
          <w:numId w:val="1"/>
        </w:numPr>
        <w:rPr>
          <w:rFonts w:asciiTheme="minorHAnsi" w:hAnsiTheme="minorHAnsi" w:cstheme="minorHAnsi"/>
        </w:rPr>
      </w:pPr>
      <w:r w:rsidRPr="00010AC3">
        <w:rPr>
          <w:rFonts w:asciiTheme="minorHAnsi" w:hAnsiTheme="minorHAnsi" w:cstheme="minorHAnsi"/>
        </w:rPr>
        <w:t>Code of Conduct.</w:t>
      </w:r>
    </w:p>
    <w:p w14:paraId="2F6A865D" w14:textId="4C066713" w:rsidR="00FA77E8" w:rsidRPr="00010AC3" w:rsidRDefault="00FA77E8" w:rsidP="00FA77E8">
      <w:pPr>
        <w:numPr>
          <w:ilvl w:val="2"/>
          <w:numId w:val="1"/>
        </w:numPr>
        <w:rPr>
          <w:rFonts w:asciiTheme="minorHAnsi" w:hAnsiTheme="minorHAnsi" w:cstheme="minorHAnsi"/>
        </w:rPr>
      </w:pPr>
      <w:r w:rsidRPr="00010AC3">
        <w:rPr>
          <w:rFonts w:asciiTheme="minorHAnsi" w:hAnsiTheme="minorHAnsi" w:cstheme="minorHAnsi"/>
        </w:rPr>
        <w:t>FOI and Publication Scheme.</w:t>
      </w:r>
    </w:p>
    <w:p w14:paraId="0815D6CE" w14:textId="5FEA8200" w:rsidR="00FA77E8" w:rsidRPr="00010AC3" w:rsidRDefault="00FA77E8" w:rsidP="00FA77E8">
      <w:pPr>
        <w:numPr>
          <w:ilvl w:val="2"/>
          <w:numId w:val="1"/>
        </w:numPr>
        <w:rPr>
          <w:rFonts w:asciiTheme="minorHAnsi" w:hAnsiTheme="minorHAnsi" w:cstheme="minorHAnsi"/>
        </w:rPr>
      </w:pPr>
      <w:r w:rsidRPr="00010AC3">
        <w:rPr>
          <w:rFonts w:asciiTheme="minorHAnsi" w:hAnsiTheme="minorHAnsi" w:cstheme="minorHAnsi"/>
        </w:rPr>
        <w:t>Health and Safety.</w:t>
      </w:r>
    </w:p>
    <w:p w14:paraId="466CEDAC" w14:textId="7AFCF5EA" w:rsidR="00FA77E8" w:rsidRPr="00010AC3" w:rsidRDefault="00FA77E8" w:rsidP="00FA77E8">
      <w:pPr>
        <w:numPr>
          <w:ilvl w:val="2"/>
          <w:numId w:val="1"/>
        </w:numPr>
        <w:rPr>
          <w:rFonts w:asciiTheme="minorHAnsi" w:hAnsiTheme="minorHAnsi" w:cstheme="minorHAnsi"/>
        </w:rPr>
      </w:pPr>
      <w:r w:rsidRPr="00010AC3">
        <w:rPr>
          <w:rFonts w:asciiTheme="minorHAnsi" w:hAnsiTheme="minorHAnsi" w:cstheme="minorHAnsi"/>
        </w:rPr>
        <w:t>Internal Control and Checklist</w:t>
      </w:r>
      <w:r w:rsidR="00EB2A7E" w:rsidRPr="00010AC3">
        <w:rPr>
          <w:rFonts w:asciiTheme="minorHAnsi" w:hAnsiTheme="minorHAnsi" w:cstheme="minorHAnsi"/>
        </w:rPr>
        <w:t>.</w:t>
      </w:r>
    </w:p>
    <w:p w14:paraId="36076A63" w14:textId="2EBD6B72" w:rsidR="00EB2A7E" w:rsidRPr="00010AC3" w:rsidRDefault="00EB2A7E" w:rsidP="00FA77E8">
      <w:pPr>
        <w:numPr>
          <w:ilvl w:val="2"/>
          <w:numId w:val="1"/>
        </w:numPr>
        <w:rPr>
          <w:rFonts w:asciiTheme="minorHAnsi" w:hAnsiTheme="minorHAnsi" w:cstheme="minorHAnsi"/>
        </w:rPr>
      </w:pPr>
      <w:r w:rsidRPr="00010AC3">
        <w:rPr>
          <w:rFonts w:asciiTheme="minorHAnsi" w:hAnsiTheme="minorHAnsi" w:cstheme="minorHAnsi"/>
        </w:rPr>
        <w:t>Lone Home worker Policy.</w:t>
      </w:r>
    </w:p>
    <w:p w14:paraId="41825AD4" w14:textId="346AA9B3" w:rsidR="00EB2A7E" w:rsidRPr="00010AC3" w:rsidRDefault="00EB2A7E" w:rsidP="00FA77E8">
      <w:pPr>
        <w:numPr>
          <w:ilvl w:val="2"/>
          <w:numId w:val="1"/>
        </w:numPr>
        <w:rPr>
          <w:rFonts w:asciiTheme="minorHAnsi" w:hAnsiTheme="minorHAnsi" w:cstheme="minorHAnsi"/>
        </w:rPr>
      </w:pPr>
      <w:r w:rsidRPr="00010AC3">
        <w:rPr>
          <w:rFonts w:asciiTheme="minorHAnsi" w:hAnsiTheme="minorHAnsi" w:cstheme="minorHAnsi"/>
        </w:rPr>
        <w:lastRenderedPageBreak/>
        <w:t>Risk Assessment and Management Policy.</w:t>
      </w:r>
    </w:p>
    <w:p w14:paraId="3AC23109" w14:textId="7DDC800C" w:rsidR="00EB2A7E" w:rsidRPr="00010AC3" w:rsidRDefault="00EB2A7E" w:rsidP="00FA77E8">
      <w:pPr>
        <w:numPr>
          <w:ilvl w:val="2"/>
          <w:numId w:val="1"/>
        </w:numPr>
        <w:rPr>
          <w:rFonts w:asciiTheme="minorHAnsi" w:hAnsiTheme="minorHAnsi" w:cstheme="minorHAnsi"/>
        </w:rPr>
      </w:pPr>
      <w:r w:rsidRPr="00010AC3">
        <w:rPr>
          <w:rFonts w:asciiTheme="minorHAnsi" w:hAnsiTheme="minorHAnsi" w:cstheme="minorHAnsi"/>
        </w:rPr>
        <w:t>Standing Orders.</w:t>
      </w:r>
    </w:p>
    <w:p w14:paraId="3D8ACC26" w14:textId="6E34A62E" w:rsidR="00EB2A7E" w:rsidRPr="00010AC3" w:rsidRDefault="00010AC3" w:rsidP="00010AC3">
      <w:pPr>
        <w:pStyle w:val="ListParagraph"/>
        <w:numPr>
          <w:ilvl w:val="1"/>
          <w:numId w:val="1"/>
        </w:numPr>
        <w:rPr>
          <w:rFonts w:asciiTheme="minorHAnsi" w:hAnsiTheme="minorHAnsi" w:cstheme="minorHAnsi"/>
          <w:b/>
          <w:bCs/>
        </w:rPr>
      </w:pPr>
      <w:r w:rsidRPr="00010AC3">
        <w:rPr>
          <w:rFonts w:asciiTheme="minorHAnsi" w:hAnsiTheme="minorHAnsi" w:cstheme="minorHAnsi"/>
          <w:b/>
          <w:bCs/>
        </w:rPr>
        <w:t>To approve:</w:t>
      </w:r>
    </w:p>
    <w:p w14:paraId="03D3C4E1" w14:textId="358CE08E" w:rsidR="00010AC3" w:rsidRPr="00010AC3" w:rsidRDefault="00010AC3" w:rsidP="00010AC3">
      <w:pPr>
        <w:pStyle w:val="ListParagraph"/>
        <w:numPr>
          <w:ilvl w:val="2"/>
          <w:numId w:val="1"/>
        </w:numPr>
        <w:rPr>
          <w:rFonts w:asciiTheme="minorHAnsi" w:hAnsiTheme="minorHAnsi" w:cstheme="minorHAnsi"/>
        </w:rPr>
      </w:pPr>
      <w:r w:rsidRPr="00010AC3">
        <w:rPr>
          <w:rFonts w:asciiTheme="minorHAnsi" w:hAnsiTheme="minorHAnsi" w:cstheme="minorHAnsi"/>
        </w:rPr>
        <w:t>S</w:t>
      </w:r>
      <w:r w:rsidR="00035F2C">
        <w:rPr>
          <w:rFonts w:asciiTheme="minorHAnsi" w:hAnsiTheme="minorHAnsi" w:cstheme="minorHAnsi"/>
        </w:rPr>
        <w:t>AM</w:t>
      </w:r>
      <w:r w:rsidRPr="00010AC3">
        <w:rPr>
          <w:rFonts w:asciiTheme="minorHAnsi" w:hAnsiTheme="minorHAnsi" w:cstheme="minorHAnsi"/>
        </w:rPr>
        <w:t>2 Risk Assessment and Management.</w:t>
      </w:r>
    </w:p>
    <w:p w14:paraId="7B3C8062" w14:textId="08C73A92" w:rsidR="00010AC3" w:rsidRPr="00010AC3" w:rsidRDefault="00010AC3" w:rsidP="00010AC3">
      <w:pPr>
        <w:pStyle w:val="ListParagraph"/>
        <w:numPr>
          <w:ilvl w:val="2"/>
          <w:numId w:val="1"/>
        </w:numPr>
        <w:rPr>
          <w:rFonts w:asciiTheme="minorHAnsi" w:hAnsiTheme="minorHAnsi" w:cstheme="minorHAnsi"/>
        </w:rPr>
      </w:pPr>
      <w:r w:rsidRPr="00010AC3">
        <w:rPr>
          <w:rFonts w:asciiTheme="minorHAnsi" w:hAnsiTheme="minorHAnsi" w:cstheme="minorHAnsi"/>
        </w:rPr>
        <w:t>Financial Regulations.</w:t>
      </w:r>
    </w:p>
    <w:p w14:paraId="2C9FDE74" w14:textId="4A4E4D97"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692F5AB8" w14:textId="782C9C51" w:rsidR="00082FCA" w:rsidRDefault="00DF1CD6" w:rsidP="00082FCA">
      <w:pPr>
        <w:numPr>
          <w:ilvl w:val="1"/>
          <w:numId w:val="1"/>
        </w:numPr>
        <w:rPr>
          <w:rFonts w:asciiTheme="minorHAnsi" w:hAnsiTheme="minorHAnsi" w:cstheme="minorHAnsi"/>
          <w:b/>
          <w:bCs/>
        </w:rPr>
      </w:pPr>
      <w:r w:rsidRPr="00082FCA">
        <w:rPr>
          <w:rFonts w:asciiTheme="minorHAnsi" w:hAnsiTheme="minorHAnsi" w:cstheme="minorHAnsi"/>
        </w:rPr>
        <w:t xml:space="preserve">To receive </w:t>
      </w:r>
      <w:r w:rsidR="000A58E7" w:rsidRPr="00082FCA">
        <w:rPr>
          <w:rFonts w:asciiTheme="minorHAnsi" w:hAnsiTheme="minorHAnsi" w:cstheme="minorHAnsi"/>
        </w:rPr>
        <w:t xml:space="preserve">a </w:t>
      </w:r>
      <w:r w:rsidRPr="00082FCA">
        <w:rPr>
          <w:rFonts w:asciiTheme="minorHAnsi" w:hAnsiTheme="minorHAnsi" w:cstheme="minorHAnsi"/>
        </w:rPr>
        <w:t xml:space="preserve">Statement of Accounts as </w:t>
      </w:r>
      <w:r w:rsidR="001F0D60" w:rsidRPr="00082FCA">
        <w:rPr>
          <w:rFonts w:asciiTheme="minorHAnsi" w:hAnsiTheme="minorHAnsi" w:cstheme="minorHAnsi"/>
        </w:rPr>
        <w:t>of</w:t>
      </w:r>
      <w:r w:rsidRPr="00082FCA">
        <w:rPr>
          <w:rFonts w:asciiTheme="minorHAnsi" w:hAnsiTheme="minorHAnsi" w:cstheme="minorHAnsi"/>
        </w:rPr>
        <w:t xml:space="preserve"> </w:t>
      </w:r>
      <w:r w:rsidR="009F28DB">
        <w:rPr>
          <w:rFonts w:asciiTheme="minorHAnsi" w:hAnsiTheme="minorHAnsi" w:cstheme="minorHAnsi"/>
        </w:rPr>
        <w:t>11</w:t>
      </w:r>
      <w:r w:rsidR="009F28DB" w:rsidRPr="009F28DB">
        <w:rPr>
          <w:rFonts w:asciiTheme="minorHAnsi" w:hAnsiTheme="minorHAnsi" w:cstheme="minorHAnsi"/>
          <w:vertAlign w:val="superscript"/>
        </w:rPr>
        <w:t>th</w:t>
      </w:r>
      <w:r w:rsidR="009F28DB">
        <w:rPr>
          <w:rFonts w:asciiTheme="minorHAnsi" w:hAnsiTheme="minorHAnsi" w:cstheme="minorHAnsi"/>
        </w:rPr>
        <w:t xml:space="preserve"> June</w:t>
      </w:r>
      <w:r w:rsidR="00BF08F5" w:rsidRPr="00082FCA">
        <w:rPr>
          <w:rFonts w:asciiTheme="minorHAnsi" w:hAnsiTheme="minorHAnsi" w:cstheme="minorHAnsi"/>
        </w:rPr>
        <w:t>.</w:t>
      </w:r>
    </w:p>
    <w:p w14:paraId="428A0710" w14:textId="30039BBF" w:rsidR="00FE0DEB" w:rsidRPr="009A7A65" w:rsidRDefault="004868D9" w:rsidP="00082FCA">
      <w:pPr>
        <w:numPr>
          <w:ilvl w:val="1"/>
          <w:numId w:val="1"/>
        </w:numPr>
        <w:rPr>
          <w:rFonts w:asciiTheme="minorHAnsi" w:hAnsiTheme="minorHAnsi" w:cstheme="minorHAnsi"/>
          <w:b/>
          <w:bCs/>
        </w:rPr>
      </w:pPr>
      <w:r w:rsidRPr="00082FCA">
        <w:rPr>
          <w:rFonts w:asciiTheme="minorHAnsi" w:hAnsiTheme="minorHAnsi" w:cstheme="minorHAnsi"/>
        </w:rPr>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 xml:space="preserve">as per </w:t>
      </w:r>
      <w:r w:rsidR="009F28DB">
        <w:rPr>
          <w:rFonts w:asciiTheme="minorHAnsi" w:hAnsiTheme="minorHAnsi" w:cstheme="minorHAnsi"/>
        </w:rPr>
        <w:t>June</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6416BFAC" w14:textId="05BEBDB6" w:rsidR="009A7A65" w:rsidRPr="00082FCA" w:rsidRDefault="009A7A65" w:rsidP="00082FCA">
      <w:pPr>
        <w:numPr>
          <w:ilvl w:val="1"/>
          <w:numId w:val="1"/>
        </w:numPr>
        <w:rPr>
          <w:rFonts w:asciiTheme="minorHAnsi" w:hAnsiTheme="minorHAnsi" w:cstheme="minorHAnsi"/>
          <w:b/>
          <w:bCs/>
        </w:rPr>
      </w:pPr>
      <w:r>
        <w:rPr>
          <w:rFonts w:asciiTheme="minorHAnsi" w:hAnsiTheme="minorHAnsi" w:cstheme="minorHAnsi"/>
        </w:rPr>
        <w:t>To consider amending the Parish Council’s bank mandate.</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2E5194FF"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Annual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9A7A65">
        <w:rPr>
          <w:rFonts w:asciiTheme="minorHAnsi" w:hAnsiTheme="minorHAnsi" w:cstheme="minorHAnsi"/>
        </w:rPr>
        <w:t>9</w:t>
      </w:r>
      <w:r w:rsidR="009A7A65" w:rsidRPr="009A7A65">
        <w:rPr>
          <w:rFonts w:asciiTheme="minorHAnsi" w:hAnsiTheme="minorHAnsi" w:cstheme="minorHAnsi"/>
          <w:vertAlign w:val="superscript"/>
        </w:rPr>
        <w:t>th</w:t>
      </w:r>
      <w:r w:rsidR="009A7A65">
        <w:rPr>
          <w:rFonts w:asciiTheme="minorHAnsi" w:hAnsiTheme="minorHAnsi" w:cstheme="minorHAnsi"/>
        </w:rPr>
        <w:t xml:space="preserve"> July </w:t>
      </w:r>
      <w:r w:rsidR="00967B92" w:rsidRPr="001D6D1E">
        <w:rPr>
          <w:rFonts w:asciiTheme="minorHAnsi" w:hAnsiTheme="minorHAnsi" w:cstheme="minorHAnsi"/>
        </w:rPr>
        <w:t>2024</w:t>
      </w:r>
      <w:r w:rsidRPr="001D6D1E">
        <w:rPr>
          <w:rFonts w:asciiTheme="minorHAnsi" w:hAnsiTheme="minorHAnsi" w:cstheme="minorHAnsi"/>
        </w:rPr>
        <w:t xml:space="preserve"> 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0366F" w14:textId="77777777" w:rsidR="005631BD" w:rsidRDefault="005631BD">
      <w:r>
        <w:separator/>
      </w:r>
    </w:p>
  </w:endnote>
  <w:endnote w:type="continuationSeparator" w:id="0">
    <w:p w14:paraId="1B60071E" w14:textId="77777777" w:rsidR="005631BD" w:rsidRDefault="005631BD">
      <w:r>
        <w:continuationSeparator/>
      </w:r>
    </w:p>
  </w:endnote>
  <w:endnote w:type="continuationNotice" w:id="1">
    <w:p w14:paraId="1AC9D860" w14:textId="77777777" w:rsidR="005631BD" w:rsidRDefault="00563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3BD0C" w14:textId="77777777" w:rsidR="005631BD" w:rsidRDefault="005631BD">
      <w:r>
        <w:separator/>
      </w:r>
    </w:p>
  </w:footnote>
  <w:footnote w:type="continuationSeparator" w:id="0">
    <w:p w14:paraId="7B82E2BB" w14:textId="77777777" w:rsidR="005631BD" w:rsidRDefault="005631BD">
      <w:r>
        <w:continuationSeparator/>
      </w:r>
    </w:p>
  </w:footnote>
  <w:footnote w:type="continuationNotice" w:id="1">
    <w:p w14:paraId="464749CF" w14:textId="77777777" w:rsidR="005631BD" w:rsidRDefault="00563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7B38853C"/>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8"/>
  </w:num>
  <w:num w:numId="4" w16cid:durableId="1818691887">
    <w:abstractNumId w:val="4"/>
  </w:num>
  <w:num w:numId="5" w16cid:durableId="903832439">
    <w:abstractNumId w:val="13"/>
  </w:num>
  <w:num w:numId="6" w16cid:durableId="324015724">
    <w:abstractNumId w:val="8"/>
  </w:num>
  <w:num w:numId="7" w16cid:durableId="1739208850">
    <w:abstractNumId w:val="19"/>
  </w:num>
  <w:num w:numId="8" w16cid:durableId="644355611">
    <w:abstractNumId w:val="15"/>
  </w:num>
  <w:num w:numId="9" w16cid:durableId="1597127621">
    <w:abstractNumId w:val="0"/>
  </w:num>
  <w:num w:numId="10" w16cid:durableId="158545645">
    <w:abstractNumId w:val="1"/>
  </w:num>
  <w:num w:numId="11" w16cid:durableId="1239752838">
    <w:abstractNumId w:val="9"/>
  </w:num>
  <w:num w:numId="12" w16cid:durableId="1858881112">
    <w:abstractNumId w:val="16"/>
  </w:num>
  <w:num w:numId="13" w16cid:durableId="1635259279">
    <w:abstractNumId w:val="17"/>
  </w:num>
  <w:num w:numId="14" w16cid:durableId="367805451">
    <w:abstractNumId w:val="5"/>
  </w:num>
  <w:num w:numId="15" w16cid:durableId="1469515679">
    <w:abstractNumId w:val="3"/>
  </w:num>
  <w:num w:numId="16" w16cid:durableId="897210608">
    <w:abstractNumId w:val="10"/>
  </w:num>
  <w:num w:numId="17" w16cid:durableId="1426270172">
    <w:abstractNumId w:val="14"/>
  </w:num>
  <w:num w:numId="18" w16cid:durableId="1550412265">
    <w:abstractNumId w:val="11"/>
  </w:num>
  <w:num w:numId="19" w16cid:durableId="1001465154">
    <w:abstractNumId w:val="12"/>
  </w:num>
  <w:num w:numId="20" w16cid:durableId="248738278">
    <w:abstractNumId w:val="7"/>
  </w:num>
  <w:num w:numId="21" w16cid:durableId="38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5F2C"/>
    <w:rsid w:val="000365ED"/>
    <w:rsid w:val="00036880"/>
    <w:rsid w:val="00036D0B"/>
    <w:rsid w:val="00037072"/>
    <w:rsid w:val="00037C69"/>
    <w:rsid w:val="0004047A"/>
    <w:rsid w:val="0004303B"/>
    <w:rsid w:val="00044447"/>
    <w:rsid w:val="000447AC"/>
    <w:rsid w:val="00046962"/>
    <w:rsid w:val="000512A0"/>
    <w:rsid w:val="00052553"/>
    <w:rsid w:val="00052F6F"/>
    <w:rsid w:val="00055EE3"/>
    <w:rsid w:val="00056ADB"/>
    <w:rsid w:val="00057B6F"/>
    <w:rsid w:val="00060F85"/>
    <w:rsid w:val="0006199D"/>
    <w:rsid w:val="00064D46"/>
    <w:rsid w:val="00064E09"/>
    <w:rsid w:val="000669F1"/>
    <w:rsid w:val="0006739D"/>
    <w:rsid w:val="00067BB4"/>
    <w:rsid w:val="00070114"/>
    <w:rsid w:val="0007221B"/>
    <w:rsid w:val="00074EAE"/>
    <w:rsid w:val="00080997"/>
    <w:rsid w:val="00080B0D"/>
    <w:rsid w:val="0008108D"/>
    <w:rsid w:val="00081DF9"/>
    <w:rsid w:val="0008226D"/>
    <w:rsid w:val="00082FCA"/>
    <w:rsid w:val="00083E16"/>
    <w:rsid w:val="00086A5F"/>
    <w:rsid w:val="00091534"/>
    <w:rsid w:val="00091D1E"/>
    <w:rsid w:val="00091FD3"/>
    <w:rsid w:val="00093CDD"/>
    <w:rsid w:val="0009491F"/>
    <w:rsid w:val="00095E98"/>
    <w:rsid w:val="00096CC4"/>
    <w:rsid w:val="00097A23"/>
    <w:rsid w:val="000A03CD"/>
    <w:rsid w:val="000A07DD"/>
    <w:rsid w:val="000A1041"/>
    <w:rsid w:val="000A1974"/>
    <w:rsid w:val="000A220A"/>
    <w:rsid w:val="000A269F"/>
    <w:rsid w:val="000A5470"/>
    <w:rsid w:val="000A58E3"/>
    <w:rsid w:val="000A58E7"/>
    <w:rsid w:val="000A7CB0"/>
    <w:rsid w:val="000C035F"/>
    <w:rsid w:val="000C06F2"/>
    <w:rsid w:val="000C0FC7"/>
    <w:rsid w:val="000C113B"/>
    <w:rsid w:val="000C2B4E"/>
    <w:rsid w:val="000C2B8C"/>
    <w:rsid w:val="000C2D28"/>
    <w:rsid w:val="000C2F48"/>
    <w:rsid w:val="000C30B6"/>
    <w:rsid w:val="000C3698"/>
    <w:rsid w:val="000C384D"/>
    <w:rsid w:val="000C5C04"/>
    <w:rsid w:val="000C6180"/>
    <w:rsid w:val="000D0548"/>
    <w:rsid w:val="000D12F7"/>
    <w:rsid w:val="000D14C5"/>
    <w:rsid w:val="000D1B7B"/>
    <w:rsid w:val="000D2044"/>
    <w:rsid w:val="000D4F50"/>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332"/>
    <w:rsid w:val="00110C47"/>
    <w:rsid w:val="00111FD1"/>
    <w:rsid w:val="00112491"/>
    <w:rsid w:val="001144FF"/>
    <w:rsid w:val="00114EAF"/>
    <w:rsid w:val="001201CE"/>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37B0D"/>
    <w:rsid w:val="00140FAE"/>
    <w:rsid w:val="00141884"/>
    <w:rsid w:val="00141B9D"/>
    <w:rsid w:val="00143909"/>
    <w:rsid w:val="00143B87"/>
    <w:rsid w:val="0014564B"/>
    <w:rsid w:val="001503D3"/>
    <w:rsid w:val="0015068B"/>
    <w:rsid w:val="00150C24"/>
    <w:rsid w:val="0015161D"/>
    <w:rsid w:val="00151A9E"/>
    <w:rsid w:val="00151DEC"/>
    <w:rsid w:val="00152438"/>
    <w:rsid w:val="00155280"/>
    <w:rsid w:val="0015620D"/>
    <w:rsid w:val="0015722A"/>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40C5"/>
    <w:rsid w:val="00187ED8"/>
    <w:rsid w:val="00190A45"/>
    <w:rsid w:val="00192FFE"/>
    <w:rsid w:val="0019373D"/>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6EA7"/>
    <w:rsid w:val="001B7657"/>
    <w:rsid w:val="001C0210"/>
    <w:rsid w:val="001C0B1D"/>
    <w:rsid w:val="001C34D4"/>
    <w:rsid w:val="001C5374"/>
    <w:rsid w:val="001C599D"/>
    <w:rsid w:val="001C68C7"/>
    <w:rsid w:val="001D119B"/>
    <w:rsid w:val="001D3B35"/>
    <w:rsid w:val="001D3FC2"/>
    <w:rsid w:val="001D518C"/>
    <w:rsid w:val="001D6D1E"/>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6EA8"/>
    <w:rsid w:val="00257D89"/>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3DD4"/>
    <w:rsid w:val="002A08C5"/>
    <w:rsid w:val="002A1DC7"/>
    <w:rsid w:val="002A22C9"/>
    <w:rsid w:val="002A3853"/>
    <w:rsid w:val="002A6388"/>
    <w:rsid w:val="002A69ED"/>
    <w:rsid w:val="002A7B16"/>
    <w:rsid w:val="002A7D99"/>
    <w:rsid w:val="002B08DF"/>
    <w:rsid w:val="002B1E63"/>
    <w:rsid w:val="002B243A"/>
    <w:rsid w:val="002B342A"/>
    <w:rsid w:val="002B3AC2"/>
    <w:rsid w:val="002B5BE8"/>
    <w:rsid w:val="002C0BFE"/>
    <w:rsid w:val="002C1C60"/>
    <w:rsid w:val="002C276B"/>
    <w:rsid w:val="002C3B9E"/>
    <w:rsid w:val="002C3FD7"/>
    <w:rsid w:val="002C5499"/>
    <w:rsid w:val="002C597B"/>
    <w:rsid w:val="002D159B"/>
    <w:rsid w:val="002D2A35"/>
    <w:rsid w:val="002D2CC1"/>
    <w:rsid w:val="002D3506"/>
    <w:rsid w:val="002D42C1"/>
    <w:rsid w:val="002D4901"/>
    <w:rsid w:val="002D5206"/>
    <w:rsid w:val="002D6321"/>
    <w:rsid w:val="002D79CC"/>
    <w:rsid w:val="002E0494"/>
    <w:rsid w:val="002E1149"/>
    <w:rsid w:val="002E24EB"/>
    <w:rsid w:val="002E34E5"/>
    <w:rsid w:val="002E60D8"/>
    <w:rsid w:val="002E6D9E"/>
    <w:rsid w:val="002E73CB"/>
    <w:rsid w:val="002F0058"/>
    <w:rsid w:val="002F1EA6"/>
    <w:rsid w:val="002F2323"/>
    <w:rsid w:val="002F453F"/>
    <w:rsid w:val="002F45CC"/>
    <w:rsid w:val="002F56FD"/>
    <w:rsid w:val="002F5BB4"/>
    <w:rsid w:val="00301B53"/>
    <w:rsid w:val="00302C1C"/>
    <w:rsid w:val="00305107"/>
    <w:rsid w:val="0031084E"/>
    <w:rsid w:val="003125FD"/>
    <w:rsid w:val="003128B1"/>
    <w:rsid w:val="0031512B"/>
    <w:rsid w:val="00321D11"/>
    <w:rsid w:val="00323D7D"/>
    <w:rsid w:val="00324762"/>
    <w:rsid w:val="00327995"/>
    <w:rsid w:val="00330376"/>
    <w:rsid w:val="0033294B"/>
    <w:rsid w:val="00336406"/>
    <w:rsid w:val="00336790"/>
    <w:rsid w:val="00337DFF"/>
    <w:rsid w:val="00341B45"/>
    <w:rsid w:val="00342BE1"/>
    <w:rsid w:val="0034535A"/>
    <w:rsid w:val="0034601C"/>
    <w:rsid w:val="00346324"/>
    <w:rsid w:val="003472E1"/>
    <w:rsid w:val="003502BF"/>
    <w:rsid w:val="00356E46"/>
    <w:rsid w:val="00362482"/>
    <w:rsid w:val="0036329E"/>
    <w:rsid w:val="0036494E"/>
    <w:rsid w:val="00372012"/>
    <w:rsid w:val="00373B3B"/>
    <w:rsid w:val="003756BF"/>
    <w:rsid w:val="00375775"/>
    <w:rsid w:val="00380B5C"/>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B7"/>
    <w:rsid w:val="003D1ED6"/>
    <w:rsid w:val="003D4BDD"/>
    <w:rsid w:val="003D66B0"/>
    <w:rsid w:val="003E23E1"/>
    <w:rsid w:val="003E311D"/>
    <w:rsid w:val="003E3356"/>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C0F"/>
    <w:rsid w:val="00404112"/>
    <w:rsid w:val="004044F4"/>
    <w:rsid w:val="004049B6"/>
    <w:rsid w:val="004066D0"/>
    <w:rsid w:val="0040715F"/>
    <w:rsid w:val="00407417"/>
    <w:rsid w:val="00407CDA"/>
    <w:rsid w:val="0041165F"/>
    <w:rsid w:val="00411875"/>
    <w:rsid w:val="00411D6D"/>
    <w:rsid w:val="00414129"/>
    <w:rsid w:val="004143AD"/>
    <w:rsid w:val="0041515B"/>
    <w:rsid w:val="004170C7"/>
    <w:rsid w:val="0042296D"/>
    <w:rsid w:val="00423D30"/>
    <w:rsid w:val="00427BEF"/>
    <w:rsid w:val="00430D19"/>
    <w:rsid w:val="004326E2"/>
    <w:rsid w:val="00433C39"/>
    <w:rsid w:val="0043475E"/>
    <w:rsid w:val="00435090"/>
    <w:rsid w:val="0043593F"/>
    <w:rsid w:val="004401E0"/>
    <w:rsid w:val="0044147E"/>
    <w:rsid w:val="004415D5"/>
    <w:rsid w:val="00442012"/>
    <w:rsid w:val="00442BE2"/>
    <w:rsid w:val="00443660"/>
    <w:rsid w:val="00443AA5"/>
    <w:rsid w:val="00443AD4"/>
    <w:rsid w:val="00444256"/>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A27"/>
    <w:rsid w:val="004650F5"/>
    <w:rsid w:val="004660C0"/>
    <w:rsid w:val="004664E6"/>
    <w:rsid w:val="00466899"/>
    <w:rsid w:val="0046771B"/>
    <w:rsid w:val="0047029F"/>
    <w:rsid w:val="0047187D"/>
    <w:rsid w:val="0048011C"/>
    <w:rsid w:val="00485B67"/>
    <w:rsid w:val="004862CC"/>
    <w:rsid w:val="004868D9"/>
    <w:rsid w:val="00490342"/>
    <w:rsid w:val="004920DF"/>
    <w:rsid w:val="004922F9"/>
    <w:rsid w:val="004A4406"/>
    <w:rsid w:val="004A482D"/>
    <w:rsid w:val="004A5AB1"/>
    <w:rsid w:val="004A5E2F"/>
    <w:rsid w:val="004A733D"/>
    <w:rsid w:val="004A763C"/>
    <w:rsid w:val="004B3D78"/>
    <w:rsid w:val="004B4E53"/>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EDA"/>
    <w:rsid w:val="00555A73"/>
    <w:rsid w:val="0055622D"/>
    <w:rsid w:val="005567AE"/>
    <w:rsid w:val="00556E96"/>
    <w:rsid w:val="00562E66"/>
    <w:rsid w:val="005631BD"/>
    <w:rsid w:val="00563410"/>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343"/>
    <w:rsid w:val="005A0B86"/>
    <w:rsid w:val="005A0F6B"/>
    <w:rsid w:val="005A1151"/>
    <w:rsid w:val="005A3D6F"/>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C1D"/>
    <w:rsid w:val="005F1648"/>
    <w:rsid w:val="005F2950"/>
    <w:rsid w:val="005F3450"/>
    <w:rsid w:val="005F4B97"/>
    <w:rsid w:val="005F6402"/>
    <w:rsid w:val="005F68DD"/>
    <w:rsid w:val="00600C38"/>
    <w:rsid w:val="00600EBE"/>
    <w:rsid w:val="006015DB"/>
    <w:rsid w:val="00603C81"/>
    <w:rsid w:val="00606694"/>
    <w:rsid w:val="006112B0"/>
    <w:rsid w:val="00611E56"/>
    <w:rsid w:val="00612D4A"/>
    <w:rsid w:val="00615EED"/>
    <w:rsid w:val="006163F7"/>
    <w:rsid w:val="00621880"/>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11A9"/>
    <w:rsid w:val="0067272F"/>
    <w:rsid w:val="00673582"/>
    <w:rsid w:val="00673EBF"/>
    <w:rsid w:val="00673F57"/>
    <w:rsid w:val="0068065F"/>
    <w:rsid w:val="006864EE"/>
    <w:rsid w:val="00686662"/>
    <w:rsid w:val="0068759A"/>
    <w:rsid w:val="00687F62"/>
    <w:rsid w:val="00690676"/>
    <w:rsid w:val="00691326"/>
    <w:rsid w:val="00691E9B"/>
    <w:rsid w:val="006955E2"/>
    <w:rsid w:val="00695BF5"/>
    <w:rsid w:val="00696543"/>
    <w:rsid w:val="006A2F54"/>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2F1F"/>
    <w:rsid w:val="006E35DE"/>
    <w:rsid w:val="006E56D7"/>
    <w:rsid w:val="006E6212"/>
    <w:rsid w:val="006E7B8E"/>
    <w:rsid w:val="006E7C0A"/>
    <w:rsid w:val="006F0BAA"/>
    <w:rsid w:val="006F1069"/>
    <w:rsid w:val="006F18CD"/>
    <w:rsid w:val="006F2A88"/>
    <w:rsid w:val="006F3044"/>
    <w:rsid w:val="006F3F91"/>
    <w:rsid w:val="006F49C6"/>
    <w:rsid w:val="006F58D0"/>
    <w:rsid w:val="006F7257"/>
    <w:rsid w:val="007001CA"/>
    <w:rsid w:val="00701493"/>
    <w:rsid w:val="007027D2"/>
    <w:rsid w:val="00702BE0"/>
    <w:rsid w:val="00702BEC"/>
    <w:rsid w:val="00703A90"/>
    <w:rsid w:val="00704E22"/>
    <w:rsid w:val="007053BB"/>
    <w:rsid w:val="00705481"/>
    <w:rsid w:val="00705520"/>
    <w:rsid w:val="007072CD"/>
    <w:rsid w:val="007118E2"/>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40275"/>
    <w:rsid w:val="0074386B"/>
    <w:rsid w:val="00744794"/>
    <w:rsid w:val="0074529D"/>
    <w:rsid w:val="00745D24"/>
    <w:rsid w:val="00746D95"/>
    <w:rsid w:val="00747620"/>
    <w:rsid w:val="00750FDF"/>
    <w:rsid w:val="00751303"/>
    <w:rsid w:val="007519AE"/>
    <w:rsid w:val="00752440"/>
    <w:rsid w:val="00752FC4"/>
    <w:rsid w:val="00753934"/>
    <w:rsid w:val="00754F3F"/>
    <w:rsid w:val="007570D0"/>
    <w:rsid w:val="007603CA"/>
    <w:rsid w:val="00762730"/>
    <w:rsid w:val="00762C53"/>
    <w:rsid w:val="00763EF5"/>
    <w:rsid w:val="00764C9C"/>
    <w:rsid w:val="00765FFD"/>
    <w:rsid w:val="00766DCE"/>
    <w:rsid w:val="0076711B"/>
    <w:rsid w:val="00767BA4"/>
    <w:rsid w:val="007700D9"/>
    <w:rsid w:val="007704EB"/>
    <w:rsid w:val="0077095D"/>
    <w:rsid w:val="0077231C"/>
    <w:rsid w:val="00773099"/>
    <w:rsid w:val="00773833"/>
    <w:rsid w:val="007762BB"/>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2D7A"/>
    <w:rsid w:val="007B3526"/>
    <w:rsid w:val="007B5CDF"/>
    <w:rsid w:val="007B671E"/>
    <w:rsid w:val="007B6F8C"/>
    <w:rsid w:val="007C0AB0"/>
    <w:rsid w:val="007C57AB"/>
    <w:rsid w:val="007C7A12"/>
    <w:rsid w:val="007C7C8D"/>
    <w:rsid w:val="007D04D0"/>
    <w:rsid w:val="007D111F"/>
    <w:rsid w:val="007D3555"/>
    <w:rsid w:val="007D4577"/>
    <w:rsid w:val="007D45BA"/>
    <w:rsid w:val="007D5D3A"/>
    <w:rsid w:val="007D66AD"/>
    <w:rsid w:val="007D7026"/>
    <w:rsid w:val="007D70A5"/>
    <w:rsid w:val="007E1C6D"/>
    <w:rsid w:val="007E5024"/>
    <w:rsid w:val="007E5A10"/>
    <w:rsid w:val="007E5F0B"/>
    <w:rsid w:val="007E6568"/>
    <w:rsid w:val="007E718C"/>
    <w:rsid w:val="007F065F"/>
    <w:rsid w:val="007F0904"/>
    <w:rsid w:val="007F0FAA"/>
    <w:rsid w:val="007F1E2E"/>
    <w:rsid w:val="007F6F61"/>
    <w:rsid w:val="00802A45"/>
    <w:rsid w:val="008071BA"/>
    <w:rsid w:val="0080797C"/>
    <w:rsid w:val="00810E9D"/>
    <w:rsid w:val="00810FB8"/>
    <w:rsid w:val="008110A2"/>
    <w:rsid w:val="00811A5C"/>
    <w:rsid w:val="00811A78"/>
    <w:rsid w:val="008124CC"/>
    <w:rsid w:val="00812972"/>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AF7"/>
    <w:rsid w:val="008D4E6F"/>
    <w:rsid w:val="008D583D"/>
    <w:rsid w:val="008D597F"/>
    <w:rsid w:val="008D5AAE"/>
    <w:rsid w:val="008D6E39"/>
    <w:rsid w:val="008E06A8"/>
    <w:rsid w:val="008E1305"/>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388D"/>
    <w:rsid w:val="0095477F"/>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5BB9"/>
    <w:rsid w:val="009B6217"/>
    <w:rsid w:val="009B65F4"/>
    <w:rsid w:val="009B7A2F"/>
    <w:rsid w:val="009C0230"/>
    <w:rsid w:val="009C10E7"/>
    <w:rsid w:val="009C15DC"/>
    <w:rsid w:val="009C16DE"/>
    <w:rsid w:val="009C2A83"/>
    <w:rsid w:val="009C3DEF"/>
    <w:rsid w:val="009C46E8"/>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1381"/>
    <w:rsid w:val="009F1AC8"/>
    <w:rsid w:val="009F28DB"/>
    <w:rsid w:val="009F2CDB"/>
    <w:rsid w:val="009F48E6"/>
    <w:rsid w:val="009F4D61"/>
    <w:rsid w:val="009F52FF"/>
    <w:rsid w:val="00A006AD"/>
    <w:rsid w:val="00A01E3A"/>
    <w:rsid w:val="00A02D32"/>
    <w:rsid w:val="00A030F1"/>
    <w:rsid w:val="00A04A48"/>
    <w:rsid w:val="00A10576"/>
    <w:rsid w:val="00A10BC2"/>
    <w:rsid w:val="00A14B81"/>
    <w:rsid w:val="00A14CEE"/>
    <w:rsid w:val="00A15801"/>
    <w:rsid w:val="00A2017D"/>
    <w:rsid w:val="00A212EA"/>
    <w:rsid w:val="00A2188F"/>
    <w:rsid w:val="00A2290E"/>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50B70"/>
    <w:rsid w:val="00A51B18"/>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9773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59C3"/>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9A6"/>
    <w:rsid w:val="00BA67FA"/>
    <w:rsid w:val="00BA6812"/>
    <w:rsid w:val="00BA7555"/>
    <w:rsid w:val="00BA7F65"/>
    <w:rsid w:val="00BB0162"/>
    <w:rsid w:val="00BB1622"/>
    <w:rsid w:val="00BC0A4E"/>
    <w:rsid w:val="00BC4558"/>
    <w:rsid w:val="00BC455D"/>
    <w:rsid w:val="00BC4DA0"/>
    <w:rsid w:val="00BC590E"/>
    <w:rsid w:val="00BC5C10"/>
    <w:rsid w:val="00BC6B12"/>
    <w:rsid w:val="00BD1286"/>
    <w:rsid w:val="00BD1E83"/>
    <w:rsid w:val="00BD21AA"/>
    <w:rsid w:val="00BD2FFF"/>
    <w:rsid w:val="00BD4390"/>
    <w:rsid w:val="00BD50A1"/>
    <w:rsid w:val="00BE1147"/>
    <w:rsid w:val="00BE21E3"/>
    <w:rsid w:val="00BE24EC"/>
    <w:rsid w:val="00BE3733"/>
    <w:rsid w:val="00BE3FA1"/>
    <w:rsid w:val="00BE52C3"/>
    <w:rsid w:val="00BE65AE"/>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6577"/>
    <w:rsid w:val="00C46BDC"/>
    <w:rsid w:val="00C5121A"/>
    <w:rsid w:val="00C5278B"/>
    <w:rsid w:val="00C53170"/>
    <w:rsid w:val="00C54CA2"/>
    <w:rsid w:val="00C558C0"/>
    <w:rsid w:val="00C55EBC"/>
    <w:rsid w:val="00C564A4"/>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A8"/>
    <w:rsid w:val="00C8408B"/>
    <w:rsid w:val="00C87522"/>
    <w:rsid w:val="00C905FB"/>
    <w:rsid w:val="00C91322"/>
    <w:rsid w:val="00C92267"/>
    <w:rsid w:val="00C95350"/>
    <w:rsid w:val="00C95726"/>
    <w:rsid w:val="00C95B5D"/>
    <w:rsid w:val="00C95BD7"/>
    <w:rsid w:val="00C95DCF"/>
    <w:rsid w:val="00CA2ED8"/>
    <w:rsid w:val="00CA3D61"/>
    <w:rsid w:val="00CA43A4"/>
    <w:rsid w:val="00CA6DBE"/>
    <w:rsid w:val="00CB15F2"/>
    <w:rsid w:val="00CB1B8E"/>
    <w:rsid w:val="00CB4B4E"/>
    <w:rsid w:val="00CB6AB1"/>
    <w:rsid w:val="00CB74F7"/>
    <w:rsid w:val="00CC0507"/>
    <w:rsid w:val="00CC41BA"/>
    <w:rsid w:val="00CC4496"/>
    <w:rsid w:val="00CC56F1"/>
    <w:rsid w:val="00CC5FB2"/>
    <w:rsid w:val="00CD1B31"/>
    <w:rsid w:val="00CD356E"/>
    <w:rsid w:val="00CD3B4B"/>
    <w:rsid w:val="00CD46C0"/>
    <w:rsid w:val="00CD4D89"/>
    <w:rsid w:val="00CD6BE4"/>
    <w:rsid w:val="00CD6E4A"/>
    <w:rsid w:val="00CE0ED9"/>
    <w:rsid w:val="00CE25E9"/>
    <w:rsid w:val="00CE2699"/>
    <w:rsid w:val="00CE3B4D"/>
    <w:rsid w:val="00CE681F"/>
    <w:rsid w:val="00CE6BCE"/>
    <w:rsid w:val="00CE6E8D"/>
    <w:rsid w:val="00CF01ED"/>
    <w:rsid w:val="00CF0602"/>
    <w:rsid w:val="00CF1777"/>
    <w:rsid w:val="00CF20A1"/>
    <w:rsid w:val="00CF47F5"/>
    <w:rsid w:val="00CF65AF"/>
    <w:rsid w:val="00CF6DC3"/>
    <w:rsid w:val="00D011E8"/>
    <w:rsid w:val="00D021F8"/>
    <w:rsid w:val="00D031F2"/>
    <w:rsid w:val="00D04242"/>
    <w:rsid w:val="00D05175"/>
    <w:rsid w:val="00D06328"/>
    <w:rsid w:val="00D104CC"/>
    <w:rsid w:val="00D11B7A"/>
    <w:rsid w:val="00D176C7"/>
    <w:rsid w:val="00D20F01"/>
    <w:rsid w:val="00D20F49"/>
    <w:rsid w:val="00D213B6"/>
    <w:rsid w:val="00D2454F"/>
    <w:rsid w:val="00D257BE"/>
    <w:rsid w:val="00D25DAF"/>
    <w:rsid w:val="00D26841"/>
    <w:rsid w:val="00D27383"/>
    <w:rsid w:val="00D27E74"/>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0438"/>
    <w:rsid w:val="00D706DB"/>
    <w:rsid w:val="00D71F31"/>
    <w:rsid w:val="00D724D9"/>
    <w:rsid w:val="00D72595"/>
    <w:rsid w:val="00D7294F"/>
    <w:rsid w:val="00D7531F"/>
    <w:rsid w:val="00D75F4F"/>
    <w:rsid w:val="00D770F6"/>
    <w:rsid w:val="00D800F5"/>
    <w:rsid w:val="00D8142F"/>
    <w:rsid w:val="00D82D8D"/>
    <w:rsid w:val="00D83B0C"/>
    <w:rsid w:val="00D83DF8"/>
    <w:rsid w:val="00D84C0B"/>
    <w:rsid w:val="00D85D94"/>
    <w:rsid w:val="00D86446"/>
    <w:rsid w:val="00D86846"/>
    <w:rsid w:val="00D9048D"/>
    <w:rsid w:val="00D90A50"/>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4979"/>
    <w:rsid w:val="00DB659A"/>
    <w:rsid w:val="00DB6931"/>
    <w:rsid w:val="00DB7B67"/>
    <w:rsid w:val="00DC00D2"/>
    <w:rsid w:val="00DC2059"/>
    <w:rsid w:val="00DC2244"/>
    <w:rsid w:val="00DC240F"/>
    <w:rsid w:val="00DC24E4"/>
    <w:rsid w:val="00DC2BEF"/>
    <w:rsid w:val="00DC3A97"/>
    <w:rsid w:val="00DC3B54"/>
    <w:rsid w:val="00DC4FF3"/>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302D"/>
    <w:rsid w:val="00E03F31"/>
    <w:rsid w:val="00E04657"/>
    <w:rsid w:val="00E0559E"/>
    <w:rsid w:val="00E05B8C"/>
    <w:rsid w:val="00E06CA9"/>
    <w:rsid w:val="00E10E18"/>
    <w:rsid w:val="00E12F3E"/>
    <w:rsid w:val="00E148DD"/>
    <w:rsid w:val="00E14CB7"/>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257C"/>
    <w:rsid w:val="00E426C0"/>
    <w:rsid w:val="00E42B14"/>
    <w:rsid w:val="00E42B3A"/>
    <w:rsid w:val="00E43CDD"/>
    <w:rsid w:val="00E43DD4"/>
    <w:rsid w:val="00E45894"/>
    <w:rsid w:val="00E4710F"/>
    <w:rsid w:val="00E500CE"/>
    <w:rsid w:val="00E50B00"/>
    <w:rsid w:val="00E5161A"/>
    <w:rsid w:val="00E53605"/>
    <w:rsid w:val="00E550EE"/>
    <w:rsid w:val="00E557DF"/>
    <w:rsid w:val="00E60E88"/>
    <w:rsid w:val="00E61E5A"/>
    <w:rsid w:val="00E62503"/>
    <w:rsid w:val="00E7085A"/>
    <w:rsid w:val="00E70DAD"/>
    <w:rsid w:val="00E7322C"/>
    <w:rsid w:val="00E75345"/>
    <w:rsid w:val="00E802E8"/>
    <w:rsid w:val="00E80767"/>
    <w:rsid w:val="00E82099"/>
    <w:rsid w:val="00E833C1"/>
    <w:rsid w:val="00E862AC"/>
    <w:rsid w:val="00E87940"/>
    <w:rsid w:val="00E87B26"/>
    <w:rsid w:val="00E92CBD"/>
    <w:rsid w:val="00E943F7"/>
    <w:rsid w:val="00E957CB"/>
    <w:rsid w:val="00E95ECA"/>
    <w:rsid w:val="00EA1388"/>
    <w:rsid w:val="00EA18B3"/>
    <w:rsid w:val="00EA3684"/>
    <w:rsid w:val="00EA4A56"/>
    <w:rsid w:val="00EA6FBC"/>
    <w:rsid w:val="00EB0EF9"/>
    <w:rsid w:val="00EB181C"/>
    <w:rsid w:val="00EB2A7E"/>
    <w:rsid w:val="00EB5F93"/>
    <w:rsid w:val="00EC13AA"/>
    <w:rsid w:val="00EC1652"/>
    <w:rsid w:val="00EC1697"/>
    <w:rsid w:val="00EC2B18"/>
    <w:rsid w:val="00EC33B0"/>
    <w:rsid w:val="00EC4305"/>
    <w:rsid w:val="00EC6D22"/>
    <w:rsid w:val="00EC7962"/>
    <w:rsid w:val="00EC7A10"/>
    <w:rsid w:val="00ED1007"/>
    <w:rsid w:val="00ED3CEB"/>
    <w:rsid w:val="00ED46F2"/>
    <w:rsid w:val="00ED6061"/>
    <w:rsid w:val="00ED6486"/>
    <w:rsid w:val="00ED7239"/>
    <w:rsid w:val="00ED7AC9"/>
    <w:rsid w:val="00EE2689"/>
    <w:rsid w:val="00EE2A6E"/>
    <w:rsid w:val="00EE41EB"/>
    <w:rsid w:val="00EE4F7E"/>
    <w:rsid w:val="00EE68E6"/>
    <w:rsid w:val="00EE6A69"/>
    <w:rsid w:val="00EF1CA5"/>
    <w:rsid w:val="00EF23E7"/>
    <w:rsid w:val="00EF2F9A"/>
    <w:rsid w:val="00EF3E11"/>
    <w:rsid w:val="00EF48A7"/>
    <w:rsid w:val="00EF4D64"/>
    <w:rsid w:val="00EF5D0C"/>
    <w:rsid w:val="00EF7752"/>
    <w:rsid w:val="00EF7E34"/>
    <w:rsid w:val="00F03EA4"/>
    <w:rsid w:val="00F06576"/>
    <w:rsid w:val="00F06E7F"/>
    <w:rsid w:val="00F07663"/>
    <w:rsid w:val="00F12E0F"/>
    <w:rsid w:val="00F13BE8"/>
    <w:rsid w:val="00F14A81"/>
    <w:rsid w:val="00F2050B"/>
    <w:rsid w:val="00F21025"/>
    <w:rsid w:val="00F21749"/>
    <w:rsid w:val="00F2294E"/>
    <w:rsid w:val="00F22953"/>
    <w:rsid w:val="00F22B62"/>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5777"/>
    <w:rsid w:val="00F76437"/>
    <w:rsid w:val="00F776FE"/>
    <w:rsid w:val="00F77C67"/>
    <w:rsid w:val="00F837FC"/>
    <w:rsid w:val="00F83C86"/>
    <w:rsid w:val="00F8402B"/>
    <w:rsid w:val="00F85B8D"/>
    <w:rsid w:val="00F87652"/>
    <w:rsid w:val="00F9054E"/>
    <w:rsid w:val="00F90F29"/>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3B54"/>
    <w:rsid w:val="00FB3CBD"/>
    <w:rsid w:val="00FB6CDB"/>
    <w:rsid w:val="00FB76E8"/>
    <w:rsid w:val="00FC1DED"/>
    <w:rsid w:val="00FC23B0"/>
    <w:rsid w:val="00FC320D"/>
    <w:rsid w:val="00FC3431"/>
    <w:rsid w:val="00FC3451"/>
    <w:rsid w:val="00FC64A1"/>
    <w:rsid w:val="00FD0260"/>
    <w:rsid w:val="00FD059B"/>
    <w:rsid w:val="00FD0726"/>
    <w:rsid w:val="00FD3D3A"/>
    <w:rsid w:val="00FD520E"/>
    <w:rsid w:val="00FD730A"/>
    <w:rsid w:val="00FD7D20"/>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26</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36</cp:revision>
  <cp:lastPrinted>2023-10-05T09:32:00Z</cp:lastPrinted>
  <dcterms:created xsi:type="dcterms:W3CDTF">2024-05-08T11:11:00Z</dcterms:created>
  <dcterms:modified xsi:type="dcterms:W3CDTF">2024-06-06T09:45:00Z</dcterms:modified>
</cp:coreProperties>
</file>